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0002" w14:textId="77777777" w:rsidR="005A1908" w:rsidRDefault="005A1908" w:rsidP="00886602">
      <w:pPr>
        <w:rPr>
          <w:rFonts w:ascii="Arial" w:hAnsi="Arial" w:cs="Arial"/>
          <w:sz w:val="20"/>
          <w:szCs w:val="20"/>
        </w:rPr>
      </w:pPr>
    </w:p>
    <w:p w14:paraId="31A91DA6" w14:textId="77777777" w:rsidR="003D6B40" w:rsidRPr="002F684B" w:rsidRDefault="003D6B40" w:rsidP="003D6B4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3FE349BD" w14:textId="77777777" w:rsidR="003D6B40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2F684B">
        <w:rPr>
          <w:rFonts w:ascii="Arial" w:hAnsi="Arial" w:cs="Arial"/>
          <w:sz w:val="20"/>
          <w:szCs w:val="20"/>
        </w:rPr>
        <w:t>Aspect Group S</w:t>
      </w:r>
      <w:r w:rsidR="005921B7">
        <w:rPr>
          <w:rFonts w:ascii="Arial" w:hAnsi="Arial" w:cs="Arial"/>
          <w:sz w:val="20"/>
          <w:szCs w:val="20"/>
        </w:rPr>
        <w:t xml:space="preserve">ervices Ltd provide Roofing and </w:t>
      </w:r>
      <w:r w:rsidRPr="002F684B">
        <w:rPr>
          <w:rFonts w:ascii="Arial" w:hAnsi="Arial" w:cs="Arial"/>
          <w:sz w:val="20"/>
          <w:szCs w:val="20"/>
        </w:rPr>
        <w:t>Property Services</w:t>
      </w:r>
      <w:r w:rsidR="005921B7">
        <w:rPr>
          <w:rFonts w:ascii="Arial" w:hAnsi="Arial" w:cs="Arial"/>
          <w:sz w:val="20"/>
          <w:szCs w:val="20"/>
        </w:rPr>
        <w:t xml:space="preserve"> and Electrical Installation of green energy technologies</w:t>
      </w:r>
      <w:r w:rsidRPr="002F684B">
        <w:rPr>
          <w:rFonts w:ascii="Arial" w:hAnsi="Arial" w:cs="Arial"/>
          <w:sz w:val="20"/>
          <w:szCs w:val="20"/>
        </w:rPr>
        <w:t>, operating in the private, commercial and public sectors. This policy relates to all activities and locations where Aspect Group Services Ltd operate</w:t>
      </w:r>
      <w:r w:rsidR="00F371C5">
        <w:rPr>
          <w:rFonts w:ascii="Arial" w:hAnsi="Arial" w:cs="Arial"/>
          <w:sz w:val="20"/>
          <w:szCs w:val="20"/>
        </w:rPr>
        <w:t xml:space="preserve"> in deliveri</w:t>
      </w:r>
      <w:r w:rsidR="005921B7">
        <w:rPr>
          <w:rFonts w:ascii="Arial" w:hAnsi="Arial" w:cs="Arial"/>
          <w:sz w:val="20"/>
          <w:szCs w:val="20"/>
        </w:rPr>
        <w:t>ng</w:t>
      </w:r>
      <w:r w:rsidR="00F371C5">
        <w:rPr>
          <w:rFonts w:ascii="Arial" w:hAnsi="Arial" w:cs="Arial"/>
          <w:sz w:val="20"/>
          <w:szCs w:val="20"/>
        </w:rPr>
        <w:t xml:space="preserve"> works</w:t>
      </w:r>
      <w:r w:rsidRPr="002F684B">
        <w:rPr>
          <w:rFonts w:ascii="Arial" w:hAnsi="Arial" w:cs="Arial"/>
          <w:sz w:val="20"/>
          <w:szCs w:val="20"/>
        </w:rPr>
        <w:t xml:space="preserve">. </w:t>
      </w:r>
    </w:p>
    <w:p w14:paraId="0D90A8BC" w14:textId="77777777" w:rsidR="003D6B40" w:rsidRPr="002F684B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1A5FC4F" w14:textId="77777777" w:rsidR="00F371C5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2F684B">
        <w:rPr>
          <w:rFonts w:ascii="Arial" w:hAnsi="Arial" w:cs="Arial"/>
          <w:sz w:val="20"/>
          <w:szCs w:val="20"/>
        </w:rPr>
        <w:t xml:space="preserve">Aspect Group Services Ltd recognise that it has a responsibility as an employer to ensure the “Health, Safety and Welfare” </w:t>
      </w:r>
      <w:r w:rsidR="00F371C5">
        <w:rPr>
          <w:rFonts w:ascii="Arial" w:hAnsi="Arial" w:cs="Arial"/>
          <w:sz w:val="20"/>
          <w:szCs w:val="20"/>
        </w:rPr>
        <w:t>and to prevent work related injuries and ill health of</w:t>
      </w:r>
      <w:r w:rsidRPr="002F684B">
        <w:rPr>
          <w:rFonts w:ascii="Arial" w:hAnsi="Arial" w:cs="Arial"/>
          <w:sz w:val="20"/>
          <w:szCs w:val="20"/>
        </w:rPr>
        <w:t xml:space="preserve"> all employees whilst at work. </w:t>
      </w:r>
    </w:p>
    <w:p w14:paraId="57CD052A" w14:textId="77777777" w:rsidR="00F371C5" w:rsidRDefault="00F371C5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F4C0B60" w14:textId="77777777" w:rsidR="003D6B40" w:rsidRPr="002F684B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2F684B">
        <w:rPr>
          <w:rFonts w:ascii="Arial" w:hAnsi="Arial" w:cs="Arial"/>
          <w:sz w:val="20"/>
          <w:szCs w:val="20"/>
        </w:rPr>
        <w:t xml:space="preserve">Additionally, it is the responsibility of all persons who work for Aspect Group Services Ltd (Directors, Managers, Employees, contractors etc.) to ensure this policy extends to </w:t>
      </w:r>
      <w:r w:rsidR="00F371C5">
        <w:rPr>
          <w:rFonts w:ascii="Arial" w:hAnsi="Arial" w:cs="Arial"/>
          <w:sz w:val="20"/>
          <w:szCs w:val="20"/>
        </w:rPr>
        <w:t xml:space="preserve">protect and prevent injury to </w:t>
      </w:r>
      <w:r w:rsidRPr="002F684B">
        <w:rPr>
          <w:rFonts w:ascii="Arial" w:hAnsi="Arial" w:cs="Arial"/>
          <w:sz w:val="20"/>
          <w:szCs w:val="20"/>
        </w:rPr>
        <w:t xml:space="preserve">all other persons </w:t>
      </w:r>
      <w:r w:rsidR="00F371C5">
        <w:rPr>
          <w:rFonts w:ascii="Arial" w:hAnsi="Arial" w:cs="Arial"/>
          <w:sz w:val="20"/>
          <w:szCs w:val="20"/>
        </w:rPr>
        <w:t xml:space="preserve">who may be </w:t>
      </w:r>
      <w:r w:rsidRPr="002F684B">
        <w:rPr>
          <w:rFonts w:ascii="Arial" w:hAnsi="Arial" w:cs="Arial"/>
          <w:sz w:val="20"/>
          <w:szCs w:val="20"/>
        </w:rPr>
        <w:t xml:space="preserve">adversely affected by our work activities. In this way, each and every individual within Aspect Group Services Ltd has a vital and specific role in maintaining health and safety standards. </w:t>
      </w:r>
    </w:p>
    <w:p w14:paraId="535D557D" w14:textId="77777777" w:rsidR="003D6B40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3EA580BD" w14:textId="77777777" w:rsidR="003D6B40" w:rsidRPr="002F684B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2F684B">
        <w:rPr>
          <w:rFonts w:ascii="Arial" w:hAnsi="Arial" w:cs="Arial"/>
          <w:sz w:val="20"/>
          <w:szCs w:val="20"/>
        </w:rPr>
        <w:t>Responsibility for the overall implementation, maintenance and development of our safety management s</w:t>
      </w:r>
      <w:r w:rsidR="00B0353C">
        <w:rPr>
          <w:rFonts w:ascii="Arial" w:hAnsi="Arial" w:cs="Arial"/>
          <w:sz w:val="20"/>
          <w:szCs w:val="20"/>
        </w:rPr>
        <w:t>ystem, however, rests with the Senior M</w:t>
      </w:r>
      <w:r w:rsidRPr="002F684B">
        <w:rPr>
          <w:rFonts w:ascii="Arial" w:hAnsi="Arial" w:cs="Arial"/>
          <w:sz w:val="20"/>
          <w:szCs w:val="20"/>
        </w:rPr>
        <w:t xml:space="preserve">anagement of Aspect Group Services Ltd, including the </w:t>
      </w:r>
      <w:r w:rsidR="00F371C5">
        <w:rPr>
          <w:rFonts w:ascii="Arial" w:hAnsi="Arial" w:cs="Arial"/>
          <w:sz w:val="20"/>
          <w:szCs w:val="20"/>
        </w:rPr>
        <w:t xml:space="preserve">regular </w:t>
      </w:r>
      <w:r w:rsidRPr="002F684B">
        <w:rPr>
          <w:rFonts w:ascii="Arial" w:hAnsi="Arial" w:cs="Arial"/>
          <w:sz w:val="20"/>
          <w:szCs w:val="20"/>
        </w:rPr>
        <w:t xml:space="preserve">setting and reviewing of objectives, and the provision of adequate resource to allow </w:t>
      </w:r>
      <w:r w:rsidR="00F371C5">
        <w:rPr>
          <w:rFonts w:ascii="Arial" w:hAnsi="Arial" w:cs="Arial"/>
          <w:sz w:val="20"/>
          <w:szCs w:val="20"/>
        </w:rPr>
        <w:t>those objectives to be achieved.</w:t>
      </w:r>
      <w:r w:rsidRPr="002F684B">
        <w:rPr>
          <w:rFonts w:ascii="Arial" w:hAnsi="Arial" w:cs="Arial"/>
          <w:sz w:val="20"/>
          <w:szCs w:val="20"/>
        </w:rPr>
        <w:t xml:space="preserve"> </w:t>
      </w:r>
      <w:r w:rsidR="00F371C5">
        <w:rPr>
          <w:rFonts w:ascii="Arial" w:hAnsi="Arial" w:cs="Arial"/>
          <w:sz w:val="20"/>
          <w:szCs w:val="20"/>
        </w:rPr>
        <w:t>T</w:t>
      </w:r>
      <w:r w:rsidRPr="002F684B">
        <w:rPr>
          <w:rFonts w:ascii="Arial" w:hAnsi="Arial" w:cs="Arial"/>
          <w:sz w:val="20"/>
          <w:szCs w:val="20"/>
        </w:rPr>
        <w:t xml:space="preserve">his will be undertaken with the participation and consultation of employees and affected parties. </w:t>
      </w:r>
    </w:p>
    <w:p w14:paraId="6E48B4D0" w14:textId="77777777" w:rsidR="003D6B40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64D8DD0" w14:textId="77777777" w:rsidR="003D6B40" w:rsidRPr="002F684B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2F684B">
        <w:rPr>
          <w:rFonts w:ascii="Arial" w:hAnsi="Arial" w:cs="Arial"/>
          <w:sz w:val="20"/>
          <w:szCs w:val="20"/>
        </w:rPr>
        <w:t xml:space="preserve">It is also the responsibility of </w:t>
      </w:r>
      <w:r w:rsidR="00B0353C">
        <w:rPr>
          <w:rFonts w:ascii="Arial" w:hAnsi="Arial" w:cs="Arial"/>
          <w:sz w:val="20"/>
          <w:szCs w:val="20"/>
        </w:rPr>
        <w:t>S</w:t>
      </w:r>
      <w:r w:rsidRPr="002F684B">
        <w:rPr>
          <w:rFonts w:ascii="Arial" w:hAnsi="Arial" w:cs="Arial"/>
          <w:sz w:val="20"/>
          <w:szCs w:val="20"/>
        </w:rPr>
        <w:t xml:space="preserve">enior </w:t>
      </w:r>
      <w:r w:rsidR="00B0353C">
        <w:rPr>
          <w:rFonts w:ascii="Arial" w:hAnsi="Arial" w:cs="Arial"/>
          <w:sz w:val="20"/>
          <w:szCs w:val="20"/>
        </w:rPr>
        <w:t>M</w:t>
      </w:r>
      <w:r w:rsidRPr="002F684B">
        <w:rPr>
          <w:rFonts w:ascii="Arial" w:hAnsi="Arial" w:cs="Arial"/>
          <w:sz w:val="20"/>
          <w:szCs w:val="20"/>
        </w:rPr>
        <w:t>anagement within Aspect Group Services Ltd to ensure t</w:t>
      </w:r>
      <w:r w:rsidR="00F371C5">
        <w:rPr>
          <w:rFonts w:ascii="Arial" w:hAnsi="Arial" w:cs="Arial"/>
          <w:sz w:val="20"/>
          <w:szCs w:val="20"/>
        </w:rPr>
        <w:t>hat our health and safety management system</w:t>
      </w:r>
      <w:r w:rsidRPr="002F684B">
        <w:rPr>
          <w:rFonts w:ascii="Arial" w:hAnsi="Arial" w:cs="Arial"/>
          <w:sz w:val="20"/>
          <w:szCs w:val="20"/>
        </w:rPr>
        <w:t xml:space="preserve"> </w:t>
      </w:r>
      <w:r w:rsidR="00F371C5">
        <w:rPr>
          <w:rFonts w:ascii="Arial" w:hAnsi="Arial" w:cs="Arial"/>
          <w:sz w:val="20"/>
          <w:szCs w:val="20"/>
        </w:rPr>
        <w:t xml:space="preserve">complies with and is </w:t>
      </w:r>
      <w:r w:rsidRPr="002F684B">
        <w:rPr>
          <w:rFonts w:ascii="Arial" w:hAnsi="Arial" w:cs="Arial"/>
          <w:sz w:val="20"/>
          <w:szCs w:val="20"/>
        </w:rPr>
        <w:t>relev</w:t>
      </w:r>
      <w:r w:rsidR="00F371C5">
        <w:rPr>
          <w:rFonts w:ascii="Arial" w:hAnsi="Arial" w:cs="Arial"/>
          <w:sz w:val="20"/>
          <w:szCs w:val="20"/>
        </w:rPr>
        <w:t xml:space="preserve">ant to the business, </w:t>
      </w:r>
      <w:r w:rsidRPr="002F684B">
        <w:rPr>
          <w:rFonts w:ascii="Arial" w:hAnsi="Arial" w:cs="Arial"/>
          <w:sz w:val="20"/>
          <w:szCs w:val="20"/>
        </w:rPr>
        <w:t xml:space="preserve">all applicable legislation and any other requirements </w:t>
      </w:r>
      <w:r w:rsidR="00F371C5">
        <w:rPr>
          <w:rFonts w:ascii="Arial" w:hAnsi="Arial" w:cs="Arial"/>
          <w:sz w:val="20"/>
          <w:szCs w:val="20"/>
        </w:rPr>
        <w:t>to which</w:t>
      </w:r>
      <w:r w:rsidRPr="002F684B">
        <w:rPr>
          <w:rFonts w:ascii="Arial" w:hAnsi="Arial" w:cs="Arial"/>
          <w:sz w:val="20"/>
          <w:szCs w:val="20"/>
        </w:rPr>
        <w:t xml:space="preserve"> Aspect Group Services Ltd may subscribe. </w:t>
      </w:r>
    </w:p>
    <w:p w14:paraId="18466751" w14:textId="77777777" w:rsidR="003D6B40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FF6408D" w14:textId="77777777" w:rsidR="003D6B40" w:rsidRPr="002F684B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2F684B">
        <w:rPr>
          <w:rFonts w:ascii="Arial" w:hAnsi="Arial" w:cs="Arial"/>
          <w:sz w:val="20"/>
          <w:szCs w:val="20"/>
        </w:rPr>
        <w:t xml:space="preserve">Management recognise the importance of </w:t>
      </w:r>
      <w:r w:rsidR="00F371C5">
        <w:rPr>
          <w:rFonts w:ascii="Arial" w:hAnsi="Arial" w:cs="Arial"/>
          <w:sz w:val="20"/>
          <w:szCs w:val="20"/>
        </w:rPr>
        <w:t xml:space="preserve">consultation and participation of </w:t>
      </w:r>
      <w:r w:rsidRPr="002F684B">
        <w:rPr>
          <w:rFonts w:ascii="Arial" w:hAnsi="Arial" w:cs="Arial"/>
          <w:sz w:val="20"/>
          <w:szCs w:val="20"/>
        </w:rPr>
        <w:t>its staff and encourage</w:t>
      </w:r>
      <w:r w:rsidR="00F371C5">
        <w:rPr>
          <w:rFonts w:ascii="Arial" w:hAnsi="Arial" w:cs="Arial"/>
          <w:sz w:val="20"/>
          <w:szCs w:val="20"/>
        </w:rPr>
        <w:t>s</w:t>
      </w:r>
      <w:r w:rsidRPr="002F684B">
        <w:rPr>
          <w:rFonts w:ascii="Arial" w:hAnsi="Arial" w:cs="Arial"/>
          <w:sz w:val="20"/>
          <w:szCs w:val="20"/>
        </w:rPr>
        <w:t xml:space="preserve"> </w:t>
      </w:r>
      <w:r w:rsidR="00F371C5">
        <w:rPr>
          <w:rFonts w:ascii="Arial" w:hAnsi="Arial" w:cs="Arial"/>
          <w:sz w:val="20"/>
          <w:szCs w:val="20"/>
        </w:rPr>
        <w:t>the reporting of any hazard or risk that may adversely affect our health and safety standards. Management al</w:t>
      </w:r>
      <w:r w:rsidRPr="002F684B">
        <w:rPr>
          <w:rFonts w:ascii="Arial" w:hAnsi="Arial" w:cs="Arial"/>
          <w:sz w:val="20"/>
          <w:szCs w:val="20"/>
        </w:rPr>
        <w:t xml:space="preserve">so recognise the importance of ensuring that staff are adequately trained, informed and supervised to fulfil their activities in a safe manner. </w:t>
      </w:r>
    </w:p>
    <w:p w14:paraId="05174EEC" w14:textId="77777777" w:rsidR="003D6B40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A3B6436" w14:textId="77777777" w:rsidR="003D6B40" w:rsidRPr="002F684B" w:rsidRDefault="003D6B40" w:rsidP="003D6B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2F684B">
        <w:rPr>
          <w:rFonts w:ascii="Arial" w:hAnsi="Arial" w:cs="Arial"/>
          <w:sz w:val="20"/>
          <w:szCs w:val="20"/>
        </w:rPr>
        <w:t xml:space="preserve">We as an organisation also recognise the need for the identification </w:t>
      </w:r>
      <w:r w:rsidR="00F371C5">
        <w:rPr>
          <w:rFonts w:ascii="Arial" w:hAnsi="Arial" w:cs="Arial"/>
          <w:sz w:val="20"/>
          <w:szCs w:val="20"/>
        </w:rPr>
        <w:t xml:space="preserve">and elimination </w:t>
      </w:r>
      <w:r w:rsidRPr="002F684B">
        <w:rPr>
          <w:rFonts w:ascii="Arial" w:hAnsi="Arial" w:cs="Arial"/>
          <w:sz w:val="20"/>
          <w:szCs w:val="20"/>
        </w:rPr>
        <w:t xml:space="preserve">of hazards and </w:t>
      </w:r>
      <w:r w:rsidR="00F371C5">
        <w:rPr>
          <w:rFonts w:ascii="Arial" w:hAnsi="Arial" w:cs="Arial"/>
          <w:sz w:val="20"/>
          <w:szCs w:val="20"/>
        </w:rPr>
        <w:t xml:space="preserve">reduction of associated risk, including </w:t>
      </w:r>
      <w:r w:rsidRPr="002F684B">
        <w:rPr>
          <w:rFonts w:ascii="Arial" w:hAnsi="Arial" w:cs="Arial"/>
          <w:sz w:val="20"/>
          <w:szCs w:val="20"/>
        </w:rPr>
        <w:t>the recording an</w:t>
      </w:r>
      <w:r w:rsidR="00F371C5">
        <w:rPr>
          <w:rFonts w:ascii="Arial" w:hAnsi="Arial" w:cs="Arial"/>
          <w:sz w:val="20"/>
          <w:szCs w:val="20"/>
        </w:rPr>
        <w:t>d reviewing of risk assessments</w:t>
      </w:r>
      <w:r w:rsidRPr="002F684B">
        <w:rPr>
          <w:rFonts w:ascii="Arial" w:hAnsi="Arial" w:cs="Arial"/>
          <w:sz w:val="20"/>
          <w:szCs w:val="20"/>
        </w:rPr>
        <w:t xml:space="preserve">, to further achieve a pro-active safety management system. </w:t>
      </w:r>
    </w:p>
    <w:p w14:paraId="03805977" w14:textId="77777777" w:rsidR="003D6B40" w:rsidRDefault="003D6B40" w:rsidP="003D6B40">
      <w:pPr>
        <w:spacing w:line="276" w:lineRule="auto"/>
        <w:rPr>
          <w:rFonts w:ascii="Arial" w:hAnsi="Arial" w:cs="Arial"/>
          <w:sz w:val="20"/>
          <w:szCs w:val="20"/>
        </w:rPr>
      </w:pPr>
    </w:p>
    <w:p w14:paraId="6DF4E8A5" w14:textId="77777777" w:rsidR="003D6B40" w:rsidRDefault="003D6B40" w:rsidP="003D6B40">
      <w:pPr>
        <w:spacing w:line="276" w:lineRule="auto"/>
        <w:rPr>
          <w:rFonts w:ascii="Arial" w:hAnsi="Arial" w:cs="Arial"/>
          <w:sz w:val="20"/>
          <w:szCs w:val="20"/>
        </w:rPr>
      </w:pPr>
      <w:r w:rsidRPr="002F684B">
        <w:rPr>
          <w:rFonts w:ascii="Arial" w:hAnsi="Arial" w:cs="Arial"/>
          <w:sz w:val="20"/>
          <w:szCs w:val="20"/>
        </w:rPr>
        <w:t>The effectiveness of our health and safety policy and its implementation are subject to regular management review and all related processes and procedures are subject to an on-going audit schedule.</w:t>
      </w:r>
    </w:p>
    <w:p w14:paraId="678DE78B" w14:textId="77777777" w:rsidR="003D6B40" w:rsidRDefault="003D6B40" w:rsidP="003D6B40">
      <w:pPr>
        <w:spacing w:line="276" w:lineRule="auto"/>
        <w:rPr>
          <w:rFonts w:ascii="Arial" w:hAnsi="Arial" w:cs="Arial"/>
          <w:sz w:val="20"/>
          <w:szCs w:val="20"/>
        </w:rPr>
      </w:pPr>
    </w:p>
    <w:p w14:paraId="49F8A506" w14:textId="77777777" w:rsidR="005A1908" w:rsidRPr="005A1908" w:rsidRDefault="00F371C5" w:rsidP="003D6B4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policy will be communicated with</w:t>
      </w:r>
      <w:r w:rsidR="00B0353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Aspect Group Services Ltd and will be available to </w:t>
      </w:r>
      <w:r w:rsidR="00B0353C">
        <w:rPr>
          <w:rFonts w:ascii="Arial" w:hAnsi="Arial" w:cs="Arial"/>
          <w:sz w:val="20"/>
          <w:szCs w:val="20"/>
        </w:rPr>
        <w:t xml:space="preserve">all interested parties, upon request. </w:t>
      </w:r>
    </w:p>
    <w:p w14:paraId="62DFB5BD" w14:textId="77777777" w:rsidR="005A1908" w:rsidRDefault="005A1908" w:rsidP="003D6B40">
      <w:pPr>
        <w:spacing w:line="276" w:lineRule="auto"/>
        <w:rPr>
          <w:rFonts w:ascii="Arial" w:hAnsi="Arial" w:cs="Arial"/>
          <w:sz w:val="20"/>
          <w:szCs w:val="20"/>
        </w:rPr>
      </w:pPr>
    </w:p>
    <w:p w14:paraId="3B4BF657" w14:textId="77777777" w:rsidR="00A5678A" w:rsidRPr="00A5678A" w:rsidRDefault="00A5678A" w:rsidP="003D6B40">
      <w:pPr>
        <w:spacing w:line="276" w:lineRule="auto"/>
        <w:rPr>
          <w:rFonts w:ascii="Arial" w:hAnsi="Arial" w:cs="Arial"/>
          <w:sz w:val="20"/>
          <w:szCs w:val="20"/>
        </w:rPr>
      </w:pPr>
    </w:p>
    <w:p w14:paraId="6C3649E9" w14:textId="77777777" w:rsidR="00A5678A" w:rsidRPr="00A5678A" w:rsidRDefault="00A5678A" w:rsidP="000D5516">
      <w:pPr>
        <w:tabs>
          <w:tab w:val="left" w:pos="2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6075F3" w14:textId="77777777" w:rsidR="00F15C8E" w:rsidRPr="00A5678A" w:rsidRDefault="00F15C8E" w:rsidP="000D5516">
      <w:pPr>
        <w:tabs>
          <w:tab w:val="left" w:pos="2670"/>
        </w:tabs>
        <w:rPr>
          <w:rFonts w:ascii="Arial" w:hAnsi="Arial" w:cs="Arial"/>
          <w:sz w:val="20"/>
          <w:szCs w:val="20"/>
        </w:rPr>
      </w:pPr>
    </w:p>
    <w:sectPr w:rsidR="00F15C8E" w:rsidRPr="00A5678A" w:rsidSect="00E0279D">
      <w:headerReference w:type="default" r:id="rId7"/>
      <w:footerReference w:type="default" r:id="rId8"/>
      <w:pgSz w:w="11906" w:h="16838"/>
      <w:pgMar w:top="127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A1AB" w14:textId="77777777" w:rsidR="00F0226A" w:rsidRDefault="00F0226A" w:rsidP="00886602">
      <w:r>
        <w:separator/>
      </w:r>
    </w:p>
  </w:endnote>
  <w:endnote w:type="continuationSeparator" w:id="0">
    <w:p w14:paraId="5E99684F" w14:textId="77777777" w:rsidR="00F0226A" w:rsidRDefault="00F0226A" w:rsidP="0088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2FC0" w14:textId="77777777" w:rsidR="00886602" w:rsidRPr="00A5678A" w:rsidRDefault="002148E6" w:rsidP="002148E6">
    <w:pPr>
      <w:pStyle w:val="Footer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A5678A">
      <w:rPr>
        <w:rFonts w:ascii="Arial" w:hAnsi="Arial" w:cs="Arial"/>
        <w:color w:val="A6A6A6" w:themeColor="background1" w:themeShade="A6"/>
        <w:sz w:val="16"/>
        <w:szCs w:val="16"/>
      </w:rPr>
      <w:t>ASP-BUS-</w:t>
    </w:r>
    <w:r w:rsidR="001343A1">
      <w:rPr>
        <w:rFonts w:ascii="Arial" w:hAnsi="Arial" w:cs="Arial"/>
        <w:color w:val="A6A6A6" w:themeColor="background1" w:themeShade="A6"/>
        <w:sz w:val="16"/>
        <w:szCs w:val="16"/>
      </w:rPr>
      <w:t>7</w:t>
    </w:r>
    <w:r w:rsidR="003D6B40">
      <w:rPr>
        <w:rFonts w:ascii="Arial" w:hAnsi="Arial" w:cs="Arial"/>
        <w:color w:val="A6A6A6" w:themeColor="background1" w:themeShade="A6"/>
        <w:sz w:val="16"/>
        <w:szCs w:val="16"/>
      </w:rPr>
      <w:t>2</w:t>
    </w:r>
    <w:r w:rsidRPr="00A5678A">
      <w:rPr>
        <w:rFonts w:ascii="Arial" w:hAnsi="Arial" w:cs="Arial"/>
        <w:color w:val="A6A6A6" w:themeColor="background1" w:themeShade="A6"/>
        <w:sz w:val="16"/>
        <w:szCs w:val="16"/>
      </w:rPr>
      <w:t xml:space="preserve"> </w:t>
    </w:r>
    <w:r w:rsidR="003D6B40">
      <w:rPr>
        <w:rFonts w:ascii="Arial" w:hAnsi="Arial" w:cs="Arial"/>
        <w:color w:val="A6A6A6" w:themeColor="background1" w:themeShade="A6"/>
        <w:sz w:val="16"/>
        <w:szCs w:val="16"/>
      </w:rPr>
      <w:t xml:space="preserve">Occupational Health &amp; Safety </w:t>
    </w:r>
    <w:r w:rsidR="00B0353C">
      <w:rPr>
        <w:rFonts w:ascii="Arial" w:hAnsi="Arial" w:cs="Arial"/>
        <w:color w:val="A6A6A6" w:themeColor="background1" w:themeShade="A6"/>
        <w:sz w:val="16"/>
        <w:szCs w:val="16"/>
      </w:rPr>
      <w:t>Policy Rev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55E1" w14:textId="77777777" w:rsidR="00F0226A" w:rsidRDefault="00F0226A" w:rsidP="00886602">
      <w:r>
        <w:separator/>
      </w:r>
    </w:p>
  </w:footnote>
  <w:footnote w:type="continuationSeparator" w:id="0">
    <w:p w14:paraId="5D828DB4" w14:textId="77777777" w:rsidR="00F0226A" w:rsidRDefault="00F0226A" w:rsidP="0088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37FE" w14:textId="77777777" w:rsidR="005A1908" w:rsidRDefault="005A1908" w:rsidP="00886602">
    <w:pPr>
      <w:rPr>
        <w:rFonts w:ascii="Montserrat SemiBold" w:hAnsi="Montserrat SemiBold"/>
        <w:color w:val="004976"/>
        <w:sz w:val="36"/>
      </w:rPr>
    </w:pPr>
  </w:p>
  <w:p w14:paraId="216BD455" w14:textId="77777777" w:rsidR="00886602" w:rsidRPr="00DC3768" w:rsidRDefault="00886602" w:rsidP="00886602">
    <w:pPr>
      <w:rPr>
        <w:rFonts w:ascii="Arial" w:hAnsi="Arial" w:cs="Arial"/>
        <w:b/>
        <w:color w:val="004976"/>
        <w:sz w:val="36"/>
      </w:rPr>
    </w:pPr>
    <w:r w:rsidRPr="00DC3768">
      <w:rPr>
        <w:rFonts w:ascii="Arial" w:hAnsi="Arial" w:cs="Arial"/>
        <w:b/>
        <w:noProof/>
        <w:sz w:val="36"/>
        <w:lang w:eastAsia="en-GB"/>
      </w:rPr>
      <w:drawing>
        <wp:anchor distT="0" distB="0" distL="114300" distR="114300" simplePos="0" relativeHeight="251659264" behindDoc="0" locked="0" layoutInCell="1" allowOverlap="1" wp14:anchorId="0B6CD5A2" wp14:editId="694C5CC0">
          <wp:simplePos x="0" y="0"/>
          <wp:positionH relativeFrom="column">
            <wp:posOffset>4399280</wp:posOffset>
          </wp:positionH>
          <wp:positionV relativeFrom="paragraph">
            <wp:posOffset>-211455</wp:posOffset>
          </wp:positionV>
          <wp:extent cx="1624330" cy="5715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pectLogo_GS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B40">
      <w:rPr>
        <w:rFonts w:ascii="Arial" w:hAnsi="Arial" w:cs="Arial"/>
        <w:b/>
        <w:color w:val="004976"/>
        <w:sz w:val="36"/>
      </w:rPr>
      <w:t>OCCUPATIONAL HEALTH &amp; SAFETY</w:t>
    </w:r>
    <w:r w:rsidR="004D101F" w:rsidRPr="00DC3768">
      <w:rPr>
        <w:rFonts w:ascii="Arial" w:hAnsi="Arial" w:cs="Arial"/>
        <w:b/>
        <w:color w:val="004976"/>
        <w:sz w:val="36"/>
      </w:rPr>
      <w:t xml:space="preserve"> POLICY</w:t>
    </w:r>
  </w:p>
  <w:p w14:paraId="40BD782D" w14:textId="77777777" w:rsidR="00886602" w:rsidRDefault="00886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DD1"/>
    <w:multiLevelType w:val="hybridMultilevel"/>
    <w:tmpl w:val="C232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4498"/>
    <w:multiLevelType w:val="hybridMultilevel"/>
    <w:tmpl w:val="9A64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E32B7"/>
    <w:multiLevelType w:val="hybridMultilevel"/>
    <w:tmpl w:val="BF62C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F9F"/>
    <w:multiLevelType w:val="hybridMultilevel"/>
    <w:tmpl w:val="E924C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F5421"/>
    <w:multiLevelType w:val="hybridMultilevel"/>
    <w:tmpl w:val="67105B0C"/>
    <w:lvl w:ilvl="0" w:tplc="3C28465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F36503C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6EEEFA30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870212A"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C8FCEB30">
      <w:numFmt w:val="bullet"/>
      <w:lvlText w:val="•"/>
      <w:lvlJc w:val="left"/>
      <w:pPr>
        <w:ind w:left="4170" w:hanging="360"/>
      </w:pPr>
      <w:rPr>
        <w:rFonts w:hint="default"/>
      </w:rPr>
    </w:lvl>
    <w:lvl w:ilvl="5" w:tplc="301E5A3A"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F4700AA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5E347484">
      <w:numFmt w:val="bullet"/>
      <w:lvlText w:val="•"/>
      <w:lvlJc w:val="left"/>
      <w:pPr>
        <w:ind w:left="6668" w:hanging="360"/>
      </w:pPr>
      <w:rPr>
        <w:rFonts w:hint="default"/>
      </w:rPr>
    </w:lvl>
    <w:lvl w:ilvl="8" w:tplc="45680E10"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5" w15:restartNumberingAfterBreak="0">
    <w:nsid w:val="227102A1"/>
    <w:multiLevelType w:val="hybridMultilevel"/>
    <w:tmpl w:val="1B8E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7B0B"/>
    <w:multiLevelType w:val="hybridMultilevel"/>
    <w:tmpl w:val="517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42DB0"/>
    <w:multiLevelType w:val="hybridMultilevel"/>
    <w:tmpl w:val="F1444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967">
    <w:abstractNumId w:val="1"/>
  </w:num>
  <w:num w:numId="2" w16cid:durableId="1127089572">
    <w:abstractNumId w:val="2"/>
  </w:num>
  <w:num w:numId="3" w16cid:durableId="138035087">
    <w:abstractNumId w:val="0"/>
  </w:num>
  <w:num w:numId="4" w16cid:durableId="612132476">
    <w:abstractNumId w:val="7"/>
  </w:num>
  <w:num w:numId="5" w16cid:durableId="1412116549">
    <w:abstractNumId w:val="3"/>
  </w:num>
  <w:num w:numId="6" w16cid:durableId="230893623">
    <w:abstractNumId w:val="5"/>
  </w:num>
  <w:num w:numId="7" w16cid:durableId="1133985184">
    <w:abstractNumId w:val="4"/>
  </w:num>
  <w:num w:numId="8" w16cid:durableId="1797065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02"/>
    <w:rsid w:val="000122EE"/>
    <w:rsid w:val="00024C03"/>
    <w:rsid w:val="000C363A"/>
    <w:rsid w:val="000D5516"/>
    <w:rsid w:val="0013437D"/>
    <w:rsid w:val="001343A1"/>
    <w:rsid w:val="00167B35"/>
    <w:rsid w:val="001B1501"/>
    <w:rsid w:val="001F6ADA"/>
    <w:rsid w:val="00200CBE"/>
    <w:rsid w:val="00207C3A"/>
    <w:rsid w:val="002148E6"/>
    <w:rsid w:val="002D6410"/>
    <w:rsid w:val="003123F4"/>
    <w:rsid w:val="003B1D00"/>
    <w:rsid w:val="003C70E8"/>
    <w:rsid w:val="003D6B40"/>
    <w:rsid w:val="003F0AF5"/>
    <w:rsid w:val="004735D4"/>
    <w:rsid w:val="004D101F"/>
    <w:rsid w:val="004D17D2"/>
    <w:rsid w:val="004E0EC1"/>
    <w:rsid w:val="00517074"/>
    <w:rsid w:val="005751C1"/>
    <w:rsid w:val="005900BC"/>
    <w:rsid w:val="005921B7"/>
    <w:rsid w:val="00594AC5"/>
    <w:rsid w:val="005A1908"/>
    <w:rsid w:val="005C2228"/>
    <w:rsid w:val="00601951"/>
    <w:rsid w:val="00645ADB"/>
    <w:rsid w:val="00684B85"/>
    <w:rsid w:val="00685A74"/>
    <w:rsid w:val="006949DB"/>
    <w:rsid w:val="006B3E4A"/>
    <w:rsid w:val="006C76B0"/>
    <w:rsid w:val="006E4E5B"/>
    <w:rsid w:val="007276F3"/>
    <w:rsid w:val="007461D4"/>
    <w:rsid w:val="00781C1C"/>
    <w:rsid w:val="0079267D"/>
    <w:rsid w:val="007D6B0B"/>
    <w:rsid w:val="008120F7"/>
    <w:rsid w:val="008615B7"/>
    <w:rsid w:val="00886602"/>
    <w:rsid w:val="008E2E67"/>
    <w:rsid w:val="00912E40"/>
    <w:rsid w:val="00994296"/>
    <w:rsid w:val="009B0A20"/>
    <w:rsid w:val="009B4908"/>
    <w:rsid w:val="00A05862"/>
    <w:rsid w:val="00A25C2E"/>
    <w:rsid w:val="00A5678A"/>
    <w:rsid w:val="00A73E6C"/>
    <w:rsid w:val="00A8314B"/>
    <w:rsid w:val="00AB23D2"/>
    <w:rsid w:val="00AE4EF8"/>
    <w:rsid w:val="00AF1BB2"/>
    <w:rsid w:val="00B0353C"/>
    <w:rsid w:val="00B4764E"/>
    <w:rsid w:val="00B51F84"/>
    <w:rsid w:val="00B64923"/>
    <w:rsid w:val="00BB52DC"/>
    <w:rsid w:val="00BC64E7"/>
    <w:rsid w:val="00BD7C06"/>
    <w:rsid w:val="00C252D5"/>
    <w:rsid w:val="00CE1DEB"/>
    <w:rsid w:val="00D20B71"/>
    <w:rsid w:val="00D307B8"/>
    <w:rsid w:val="00DC3768"/>
    <w:rsid w:val="00E0279D"/>
    <w:rsid w:val="00E264BB"/>
    <w:rsid w:val="00E6250D"/>
    <w:rsid w:val="00ED4A1A"/>
    <w:rsid w:val="00F0226A"/>
    <w:rsid w:val="00F15C8E"/>
    <w:rsid w:val="00F371C5"/>
    <w:rsid w:val="00F62151"/>
    <w:rsid w:val="00F72ABA"/>
    <w:rsid w:val="00F86575"/>
    <w:rsid w:val="00F90D1F"/>
    <w:rsid w:val="00F94335"/>
    <w:rsid w:val="00F9523E"/>
    <w:rsid w:val="00FB6A96"/>
    <w:rsid w:val="00FC728D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1B21C0"/>
  <w15:chartTrackingRefBased/>
  <w15:docId w15:val="{C83A350C-0806-4F05-BB1B-DCCD391B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02"/>
  </w:style>
  <w:style w:type="paragraph" w:styleId="Heading1">
    <w:name w:val="heading 1"/>
    <w:basedOn w:val="Normal"/>
    <w:link w:val="Heading1Char"/>
    <w:uiPriority w:val="1"/>
    <w:qFormat/>
    <w:rsid w:val="005A1908"/>
    <w:pPr>
      <w:widowControl w:val="0"/>
      <w:autoSpaceDE w:val="0"/>
      <w:autoSpaceDN w:val="0"/>
      <w:ind w:left="118"/>
      <w:outlineLvl w:val="0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602"/>
  </w:style>
  <w:style w:type="paragraph" w:styleId="Footer">
    <w:name w:val="footer"/>
    <w:basedOn w:val="Normal"/>
    <w:link w:val="FooterChar"/>
    <w:uiPriority w:val="99"/>
    <w:unhideWhenUsed/>
    <w:rsid w:val="0088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602"/>
  </w:style>
  <w:style w:type="paragraph" w:styleId="ListParagraph">
    <w:name w:val="List Paragraph"/>
    <w:basedOn w:val="Normal"/>
    <w:uiPriority w:val="1"/>
    <w:qFormat/>
    <w:rsid w:val="00207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A1908"/>
    <w:pPr>
      <w:widowControl w:val="0"/>
      <w:autoSpaceDE w:val="0"/>
      <w:autoSpaceDN w:val="0"/>
      <w:ind w:left="838"/>
      <w:jc w:val="both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A1908"/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A1908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Default">
    <w:name w:val="Default"/>
    <w:rsid w:val="003D6B4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CultrixCloud</dc:creator>
  <cp:keywords/>
  <dc:description/>
  <cp:lastModifiedBy>Stacey Felmingham</cp:lastModifiedBy>
  <cp:revision>2</cp:revision>
  <cp:lastPrinted>2021-09-08T16:27:00Z</cp:lastPrinted>
  <dcterms:created xsi:type="dcterms:W3CDTF">2023-09-07T14:11:00Z</dcterms:created>
  <dcterms:modified xsi:type="dcterms:W3CDTF">2023-09-07T14:11:00Z</dcterms:modified>
</cp:coreProperties>
</file>